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A2" w:rsidRDefault="00EA67A2" w:rsidP="00EA67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2</w:t>
      </w:r>
    </w:p>
    <w:p w:rsidR="00EA67A2" w:rsidRDefault="00EA67A2" w:rsidP="00EA67A2">
      <w:pPr>
        <w:rPr>
          <w:b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UMOWA</w:t>
      </w:r>
    </w:p>
    <w:p w:rsidR="00EA67A2" w:rsidRDefault="00EA67A2" w:rsidP="00EA67A2">
      <w:pPr>
        <w:jc w:val="center"/>
        <w:rPr>
          <w:rFonts w:ascii="Arial" w:hAnsi="Arial" w:cs="Arial"/>
          <w:b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Zawarta w dniu ………………… pomiędzy: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Jeleniogórskie Centrum Informacji i Edukacji Regionalnej – Książnica Karkonoska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Bankowa 27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58-500 Jelenia Góra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611-005-30-06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REGON 000600361</w:t>
      </w:r>
    </w:p>
    <w:p w:rsidR="00EA67A2" w:rsidRDefault="0070566A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której działa Pan Marcin Zawiła</w:t>
      </w:r>
      <w:r w:rsidR="00EA67A2">
        <w:rPr>
          <w:rFonts w:ascii="Arial" w:hAnsi="Arial" w:cs="Arial"/>
          <w:sz w:val="20"/>
          <w:szCs w:val="20"/>
        </w:rPr>
        <w:t xml:space="preserve"> – Dyrektor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 kontrasygnacie Głównego Księgowego Pani Lilianny Pacuły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Zamawiającym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…………………REGON …………………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imieniu, którego działają …………….. …….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 dalej Wykonawcą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niniejsza zawarta została w oparciu o zapytanie ofertowe zgodnie z Regulaminem  zamówień do 30.000 euro stosowanym w </w:t>
      </w:r>
      <w:proofErr w:type="spellStart"/>
      <w:r>
        <w:rPr>
          <w:rFonts w:ascii="Arial" w:hAnsi="Arial" w:cs="Arial"/>
          <w:sz w:val="20"/>
          <w:szCs w:val="20"/>
        </w:rPr>
        <w:t>JCIiER-Książnica</w:t>
      </w:r>
      <w:proofErr w:type="spellEnd"/>
      <w:r>
        <w:rPr>
          <w:rFonts w:ascii="Arial" w:hAnsi="Arial" w:cs="Arial"/>
          <w:sz w:val="20"/>
          <w:szCs w:val="20"/>
        </w:rPr>
        <w:t xml:space="preserve"> Karkonoska. Postępowanie zakończono wyborem niniejszego Wykonawcy.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niniejszej umowy jest  ochrona osób i mienia w obiekcie  Książnicy Karkonoskiej przy ul. Bankowej 27 w Jeleniej Górze oraz na terenie  działki należącej do Zamawiającego, zgodnie z opisem przedmiotu zamówienia .</w:t>
      </w:r>
    </w:p>
    <w:p w:rsidR="00EA67A2" w:rsidRDefault="00EA67A2" w:rsidP="00EA67A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realizowana będzie w formie bezpośredniej ochrony fizycznej oraz poprzez system monitorowania w sposób ściśle określony w dalszych postanowieniach niniejszej umowy.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3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 określona w § 2 obejmuje swoim zakresem: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Ochronę majątku przed kradzieżą, zniszczeniem , utratą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Ochrona osób przebywających na terenie obiektu.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Badanie zabezpieczenia obiektów podlegających ochronie oraz informowanie odpowiednich służb Zamawiającego o wszystkich stwierdzonych nieprawidłowościach w zakresie zabezpieczenia przed kradzieżą , pożarem , awarią itp.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Przyjmowanie , należyte zabezpieczenie i wydawanie kluczy do pomieszczeń 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Współpraca z pracownikami Książnicy Karkonoskiej, prowadzenie raportów przejęcia obiektu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Zawiadamianie Zamawiającego bezpośrednio o popełnionych przestępstwach włamań lub kradzieży.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niezbędnych działań w razie pożaru i innych zdarzeń losowych zgodnie            z posiadanymi instrukcjami.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Wizualne sprawdzanie stanu budynku oraz pomieszczeń , dokumentowanie tych faktów            i zgłaszanie ich Zamawiającemu.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Szczegółowy opis zadań ochrony ujmuje plan ochrony oraz instrukcja ochrony. 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 plan ochrony zostanie opracowany przez Wykonawcę i zatwierdzony przez Zamawiającego.</w:t>
      </w:r>
    </w:p>
    <w:p w:rsidR="00EA67A2" w:rsidRDefault="00EA67A2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Utrzymywanie patrolu interwencyjnego  w gotowości i natychmiastowego działania na wezwanie pracowników KK i Wykonawcy 24 h </w:t>
      </w:r>
    </w:p>
    <w:p w:rsidR="00EA67A2" w:rsidRDefault="0070566A" w:rsidP="00EA67A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Zakup i montaż 4</w:t>
      </w:r>
      <w:r w:rsidR="00EA67A2">
        <w:rPr>
          <w:rFonts w:ascii="Arial" w:hAnsi="Arial" w:cs="Arial"/>
          <w:sz w:val="20"/>
          <w:szCs w:val="20"/>
        </w:rPr>
        <w:t xml:space="preserve"> szt. kamer , wskazanych przez Zamawiającego w obiekcie przy ul. Bankowej 27. Przegląd –raz w roku- instalacji dozoru i monitoringu w obiekcie KK przy ul. Bankowej 27.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4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Usługa opisana w § 2 realizowana będzie w określone w opisie przedmiotu zamówienia  dni      i  godz.  przez jedną osobę.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Świadczenie usługi w zakresie  ochrony obiektu mienia określonego w § 2, zgodnie                 z wymogami określonymi w § 3 , w czasie określonym w § 4, Wykonawca  winien wykonywać taką ilością pracowników ochrony, aby zachować najwyższą staranność.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powstania szkody w imieniu Zamawiającego uznaje się, że Wykonawca wykonał obowiązki bez najwyższej staranności.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odpowiada  za szkodę wyrządzoną Zamawiającemu  powstałą na skutek nieprzestrzegania postanowień  ujętych w niniejszej umowie.</w:t>
      </w:r>
    </w:p>
    <w:p w:rsidR="00EA67A2" w:rsidRDefault="00EA67A2" w:rsidP="00EA67A2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stosunku do osób trzecich Wykonawca ponosi pełną odpowiedzialność za działania lub zaniechania swoich obowiązków.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stwierdzenia niewykonania lub nienależytego wykonania przez Wykonawcę obowiązków wynikających z niniejszej umowy, po pierwszym pisemnym ostrzeżeniu Zamawiający zastosuje karę umowną w wysokości 10 % wartości cen jednostkowych brutto za jeden miesiąc ochrony – określony w § 7.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stwierdzenia przez Wykonawcę w czasie trwania umowy, usterek w zabezpieczeniu chronionego obiektu tj. niewykonywania postanowień o których  mowa w § 10 ust.1, ma prawo wezwać na piśmie Zamawiającego do usunięcia tych usterek. Zamawiający obowiązany jest usunąć wykazane usterki w terminie obustronnie uzgodnionym pod rygorem utraty prawa do żądania odszkodowania. </w:t>
      </w:r>
    </w:p>
    <w:p w:rsidR="00EA67A2" w:rsidRDefault="00EA67A2" w:rsidP="00EA67A2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Odpowiedzialność Wykonawcy rozpoczyna się od chwili faktycznego przyjęcia przez jego pracowników ochrony obiektu i mienia tj. od dnia ………………….r. od godz. ……………….. w budynku przekazanego protokołem zdawczo-odbiorczym.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Wartość umowy według oferty Wykonawcy określona jest na kwotę brutto w wysokości:……………………( słownie: …………………………………………..zł) w powyższej  kwocie został ujęty obowiązujący podatek VAT w wysokości ……….zł 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należności  za wykonanie usługi określonej w § 2 ust.1 następować będzie w rozliczeniu miesięcznym, przelewem na konto Wykonawcy ………………………….. w terminie 7 dni od daty dostarczenia faktury do siedziby Zamawiającego.</w:t>
      </w:r>
    </w:p>
    <w:p w:rsidR="00EA67A2" w:rsidRDefault="00EA67A2" w:rsidP="00EA67A2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nie dopuszcza możliwości zmiany wartości przedmiotu zamówienia w trakcie obowiązywania umowy. 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8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Zamawiający i Wykonawca zobowiązują się uwzględnić przy wykonaniu tej umowy sprawy </w:t>
      </w:r>
      <w:r>
        <w:rPr>
          <w:rFonts w:ascii="Arial" w:hAnsi="Arial" w:cs="Arial"/>
          <w:sz w:val="20"/>
          <w:szCs w:val="20"/>
        </w:rPr>
        <w:tab/>
        <w:t>organizacji wykonania usługi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9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Pracownicy zatrudnieni przez Wykonawcę zobowiązani są do przestrzegania obowiązującego u Zamawiającego ; regulaminu pracy, instrukcji ochrony oraz pozostałych przepisów dotyczących bhp i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 służb , plan ochrony, instrukcje ochrony, zakresy czynności i obowiązki pracowników ochrony winny być zatwierdzone i przyjęte przez obie strony umowy.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Wykonawca zobowiązuje się  nie udostępniać osobom trzecim danych związanych                  z działalnością  merytoryczną  Zamawiającego, przestrzegać zasad określonych w ustawie     o ochronie informacji niejawnych.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Wykonawcy spoczywa obowiązek zapoznania swoich pracowników z treścią przepisów wymienionych w ust.2 niniejszego paragrafu.</w:t>
      </w:r>
    </w:p>
    <w:p w:rsidR="00EA67A2" w:rsidRDefault="00EA67A2" w:rsidP="00EA67A2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prawo żądania od Wykonawcy wymiany pracownika niewłaściwego wykonującego – w opinii Zamawiającego – swoje obowiązki.</w:t>
      </w:r>
    </w:p>
    <w:p w:rsidR="00EA67A2" w:rsidRDefault="00EA67A2" w:rsidP="00EA67A2">
      <w:pPr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10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Obiekt powierzony do ochrony winien być należycie zabezpieczony pod względem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 xml:space="preserve">.         i technicznym, a przede wszystkim przed niebezpieczeństwem kradzieży poprzez właściwe zamknięcie, ogrodzenie, oświetlenie, wyposażenie w stosowny sprzęt </w:t>
      </w:r>
      <w:proofErr w:type="spellStart"/>
      <w:r>
        <w:rPr>
          <w:rFonts w:ascii="Arial" w:hAnsi="Arial" w:cs="Arial"/>
          <w:sz w:val="20"/>
          <w:szCs w:val="20"/>
        </w:rPr>
        <w:t>p.poż</w:t>
      </w:r>
      <w:proofErr w:type="spellEnd"/>
      <w:r>
        <w:rPr>
          <w:rFonts w:ascii="Arial" w:hAnsi="Arial" w:cs="Arial"/>
          <w:sz w:val="20"/>
          <w:szCs w:val="20"/>
        </w:rPr>
        <w:t>. itp.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Klucze zapasowe do obiektu powinny być przechowywane w sposób chroniący je przed kradzieżą i uniemożliwienie dostępu do nich osobom nieupoważnionym.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klucze od zamykanych pomieszczeń winny być zdawane do pracowników ochrony.</w:t>
      </w:r>
    </w:p>
    <w:p w:rsidR="00EA67A2" w:rsidRDefault="00EA67A2" w:rsidP="00EA67A2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zakończeniu pracy w ochranianym obiekcie mogą przebywać tylko osoby posiadające stosowne zezwolenie z podaniem czasu i miejsca przebywania.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11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pokrycia szkód powstałych  na wypadek kradzieży , kradzieży z włamaniem, a powstałych w wyniku zaniedbania obowiązków przez pracownika ochrony. Wykonawca zobowiązuje się do pokrycia szkód wynikłych z niewłaściwego wykonywania obowiązków pracowników ochrony.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12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udostępni  Wykonawcy pomieszczenia w Książnicy Karkonoskiej przy ul. Bankowej 27 , odpowiednio oświetlone i ogrzewane , przystosowane do przebywania osób i przechowywania odzieży.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13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odpowiedzialność za wypadki przy pracy swoich pracowników. W przypadku stwierdzenia , że wypadek nastąpił z powodu wyłącznej winy Zamawiającego strony będą dążyć do polubownego załatwienia sprawy.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zawarł umowę o ubezpieczeniu od odpowiedzialności cywilnej dla swojej działalności.</w:t>
      </w:r>
    </w:p>
    <w:p w:rsidR="00EA67A2" w:rsidRDefault="00EA67A2" w:rsidP="00EA67A2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istnienia na terenie ochranianym specyficznych lub szczególnie niebezpiecznych warunków Wykonawca zapozna pracowników ochrony z instrukcjami w zakresie zabezpieczenia ich przed narażeniem życia i zdrowia.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14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, z chwilą podpisania umowy , przejmuje obowiązki określone w § 2,3 oraz 4 przeszkolonym w tym zakresie  personelem, wyposażonym w niezbędny sprzęt oraz zabezpieczy swoich pracowników w mundury lub jednolite ubrania oraz identyfikatory  w uzgodnieniu z Zamawiającym.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15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obwiązany jest do przestrzegania wszystkich przepisów  dotyczących ochrony strzeżonych obiektów i regulujących funkcjonowanie firm ochroniarskich.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§16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zawarta na czas określony od dnia </w:t>
      </w:r>
      <w:r w:rsidR="0070566A">
        <w:rPr>
          <w:rFonts w:ascii="Arial" w:hAnsi="Arial" w:cs="Arial"/>
          <w:sz w:val="20"/>
          <w:szCs w:val="20"/>
        </w:rPr>
        <w:t>01 stycznia 2019 r. do 31 grudnia 2019</w:t>
      </w:r>
      <w:r>
        <w:rPr>
          <w:rFonts w:ascii="Arial" w:hAnsi="Arial" w:cs="Arial"/>
          <w:sz w:val="20"/>
          <w:szCs w:val="20"/>
        </w:rPr>
        <w:t xml:space="preserve"> r.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upływie okresu na jaki została zawarta umowa wygasa bez potrzeby jej wypowiedzenia.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rażącego naruszenia warunków umowy przez Wykonawcę , Zamawiającemu przysługuje prawo odstąpienia od umowy w terminie jednego miesiąca od zawiadomienia        o zamiarze odstąpienia.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 bezzwłocznie powiadomi  Zamawiającego o cofnięciu koncesji na prowadzenie działalności objętej umową . Umowa w takim przypadku wygasa z dniem utraty koncesji.</w:t>
      </w:r>
    </w:p>
    <w:p w:rsidR="00EA67A2" w:rsidRDefault="00EA67A2" w:rsidP="00EA67A2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bieżącego okazywania się przez Wykonawcę dokumentem potwierdzającym zawarcie ubezpieczenia odpowiedzialności cywilnej OC z tytułu prowadzonej działalności.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17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obowiązują odpowiednie przepisy kodeksu cywilnego.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Sprawy sporne związane z realizacją niniejszej umowy, których strony nie rozstrzygną  polubownie zostaną poddane rozstrzygnięciu przez sąd powszechny właściwy dla siedziby Zamawiającego.</w:t>
      </w:r>
    </w:p>
    <w:p w:rsidR="00EA67A2" w:rsidRDefault="00EA67A2" w:rsidP="00EA67A2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Zmiany i uzupełnienia niniejszej umowy wymagają formy pisemnej pod rygorem nieważności.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 18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Umowę sporządzono w dwóch jednobrzmiących egzemplarzach, po jednym dla każdej ze stron.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WYKONAWCA</w:t>
      </w: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</w:t>
      </w: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>
      <w:pPr>
        <w:jc w:val="center"/>
        <w:rPr>
          <w:rFonts w:ascii="Arial" w:hAnsi="Arial" w:cs="Arial"/>
          <w:sz w:val="20"/>
          <w:szCs w:val="20"/>
        </w:rPr>
      </w:pPr>
    </w:p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EA67A2" w:rsidRDefault="00EA67A2" w:rsidP="00EA67A2"/>
    <w:p w:rsidR="00A23081" w:rsidRDefault="00A23081"/>
    <w:sectPr w:rsidR="00A23081" w:rsidSect="00A23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343"/>
    <w:multiLevelType w:val="hybridMultilevel"/>
    <w:tmpl w:val="3AE83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A3343"/>
    <w:multiLevelType w:val="hybridMultilevel"/>
    <w:tmpl w:val="8B863B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A249A"/>
    <w:multiLevelType w:val="hybridMultilevel"/>
    <w:tmpl w:val="A93E6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67FA5"/>
    <w:multiLevelType w:val="hybridMultilevel"/>
    <w:tmpl w:val="7A6AB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A097A"/>
    <w:multiLevelType w:val="hybridMultilevel"/>
    <w:tmpl w:val="87B84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C5002A"/>
    <w:multiLevelType w:val="hybridMultilevel"/>
    <w:tmpl w:val="FB50F5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3746FC"/>
    <w:multiLevelType w:val="hybridMultilevel"/>
    <w:tmpl w:val="E32EDF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507BD"/>
    <w:multiLevelType w:val="hybridMultilevel"/>
    <w:tmpl w:val="169E1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8C6A34"/>
    <w:multiLevelType w:val="hybridMultilevel"/>
    <w:tmpl w:val="238072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51222D"/>
    <w:multiLevelType w:val="hybridMultilevel"/>
    <w:tmpl w:val="9AEA8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67A2"/>
    <w:rsid w:val="00061799"/>
    <w:rsid w:val="0070566A"/>
    <w:rsid w:val="00A23081"/>
    <w:rsid w:val="00EA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1304</Words>
  <Characters>7826</Characters>
  <Application>Microsoft Office Word</Application>
  <DocSecurity>0</DocSecurity>
  <Lines>65</Lines>
  <Paragraphs>18</Paragraphs>
  <ScaleCrop>false</ScaleCrop>
  <Company/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Jezusek Violetta</dc:creator>
  <cp:keywords/>
  <dc:description/>
  <cp:lastModifiedBy>Jezusek Violetta</cp:lastModifiedBy>
  <cp:revision>3</cp:revision>
  <dcterms:created xsi:type="dcterms:W3CDTF">2017-11-27T09:04:00Z</dcterms:created>
  <dcterms:modified xsi:type="dcterms:W3CDTF">2018-11-26T11:19:00Z</dcterms:modified>
</cp:coreProperties>
</file>